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69" w:rsidRDefault="00D66169">
      <w:pPr>
        <w:pStyle w:val="1"/>
      </w:pPr>
      <w:r>
        <w:fldChar w:fldCharType="begin"/>
      </w:r>
      <w:r>
        <w:instrText>HYPERLINK "garantF1://35805799.0"</w:instrText>
      </w:r>
      <w:r>
        <w:fldChar w:fldCharType="separate"/>
      </w:r>
      <w:r w:rsidR="00402DF2">
        <w:rPr>
          <w:rStyle w:val="a4"/>
        </w:rPr>
        <w:t>Указ Главы Чеченской Республики</w:t>
      </w:r>
      <w:r w:rsidR="00402DF2">
        <w:rPr>
          <w:rStyle w:val="a4"/>
        </w:rPr>
        <w:br/>
        <w:t>от 11 октября 2010 г. N 32</w:t>
      </w:r>
      <w:r w:rsidR="00402DF2">
        <w:rPr>
          <w:rStyle w:val="a4"/>
        </w:rPr>
        <w:br/>
        <w:t>"О комиссиях по соблюдению требований к служебному поведению государственных гражданских служащих Чеченской Республики и урегулированию конфликта интересов"</w:t>
      </w:r>
      <w:r>
        <w:fldChar w:fldCharType="end"/>
      </w:r>
    </w:p>
    <w:p w:rsidR="00D66169" w:rsidRDefault="00D66169"/>
    <w:p w:rsidR="00D66169" w:rsidRDefault="00402DF2">
      <w:r>
        <w:t xml:space="preserve">В соответствии с </w:t>
      </w:r>
      <w:hyperlink r:id="rId4" w:history="1">
        <w:r>
          <w:rPr>
            <w:rStyle w:val="a4"/>
          </w:rPr>
          <w:t>пунктом 8</w:t>
        </w:r>
      </w:hyperlink>
      <w:r>
        <w:t xml:space="preserve"> Указа Президента Российской Федерации от 1 июля 2010 года N 821 "О комиссиях по соблюдению требований к служебному поведению федеральных государственных служащих и урегулированию конфликта интересов",</w:t>
      </w:r>
    </w:p>
    <w:p w:rsidR="00D66169" w:rsidRDefault="00402DF2">
      <w:r>
        <w:t>Постановляю:</w:t>
      </w:r>
    </w:p>
    <w:p w:rsidR="00D66169" w:rsidRDefault="00402DF2">
      <w:bookmarkStart w:id="0" w:name="sub_1"/>
      <w:r>
        <w:t xml:space="preserve">1. Утвердить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комиссиях по соблюдению требований к служебному поведению государственных гражданских служащих Чеченской Республики и урегулированию конфликта интересов (прилагается).</w:t>
      </w:r>
    </w:p>
    <w:p w:rsidR="00D66169" w:rsidRDefault="00402DF2">
      <w:bookmarkStart w:id="1" w:name="sub_2"/>
      <w:bookmarkEnd w:id="0"/>
      <w:r>
        <w:t xml:space="preserve">2. Руководителям органов исполнительной власти Чеченской Республики утвердить составы и порядок работы комиссий по соблюдению требований к служебному поведению государственных гражданских служащих Чеченской Республики в органах исполнительной власти Чеченской Республики и урегулированию конфликта интересов в соответствии с </w:t>
      </w:r>
      <w:hyperlink w:anchor="sub_1000" w:history="1">
        <w:r>
          <w:rPr>
            <w:rStyle w:val="a4"/>
          </w:rPr>
          <w:t>Положением</w:t>
        </w:r>
      </w:hyperlink>
      <w:r>
        <w:t xml:space="preserve">, утвержденным </w:t>
      </w:r>
      <w:hyperlink w:anchor="sub_1" w:history="1">
        <w:r>
          <w:rPr>
            <w:rStyle w:val="a4"/>
          </w:rPr>
          <w:t>пунктом 1</w:t>
        </w:r>
      </w:hyperlink>
      <w:r>
        <w:t xml:space="preserve"> настоящего указа.</w:t>
      </w:r>
    </w:p>
    <w:p w:rsidR="00D66169" w:rsidRDefault="00402DF2">
      <w:bookmarkStart w:id="2" w:name="sub_3"/>
      <w:bookmarkEnd w:id="1"/>
      <w:r>
        <w:t xml:space="preserve">3. Настоящий указ вступает в силу со дня его </w:t>
      </w:r>
      <w:hyperlink r:id="rId5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2"/>
    <w:p w:rsidR="00D66169" w:rsidRDefault="00D66169"/>
    <w:tbl>
      <w:tblPr>
        <w:tblW w:w="0" w:type="auto"/>
        <w:tblInd w:w="108" w:type="dxa"/>
        <w:tblLook w:val="0000"/>
      </w:tblPr>
      <w:tblGrid>
        <w:gridCol w:w="6669"/>
        <w:gridCol w:w="3330"/>
      </w:tblGrid>
      <w:tr w:rsidR="00D66169"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D66169" w:rsidRDefault="00402DF2">
            <w:pPr>
              <w:pStyle w:val="afff"/>
            </w:pPr>
            <w:r>
              <w:t>Глава Чеченской Республики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D66169" w:rsidRDefault="00402DF2">
            <w:pPr>
              <w:pStyle w:val="aff6"/>
              <w:jc w:val="right"/>
            </w:pPr>
            <w:r>
              <w:t>Р.А. Кадыров</w:t>
            </w:r>
          </w:p>
        </w:tc>
      </w:tr>
    </w:tbl>
    <w:p w:rsidR="00D66169" w:rsidRDefault="00D66169"/>
    <w:p w:rsidR="00D66169" w:rsidRDefault="00402DF2">
      <w:pPr>
        <w:pStyle w:val="1"/>
      </w:pPr>
      <w:bookmarkStart w:id="3" w:name="sub_1000"/>
      <w:r>
        <w:t>Положение</w:t>
      </w:r>
      <w:r>
        <w:br/>
        <w:t>о комиссиях по соблюдению требований к служебному поведению государственных гражданских служащих Чеченской Республики и урегулированию конфликта интересов</w:t>
      </w:r>
      <w:r>
        <w:br/>
        <w:t xml:space="preserve">(утв. </w:t>
      </w:r>
      <w:hyperlink w:anchor="sub_0" w:history="1">
        <w:r>
          <w:rPr>
            <w:rStyle w:val="a4"/>
          </w:rPr>
          <w:t>указом</w:t>
        </w:r>
      </w:hyperlink>
      <w:r>
        <w:t xml:space="preserve"> Главы Чеченской Республики от 11 октября 2010 г. N 32)</w:t>
      </w:r>
    </w:p>
    <w:bookmarkEnd w:id="3"/>
    <w:p w:rsidR="00D66169" w:rsidRDefault="00D66169"/>
    <w:p w:rsidR="00D66169" w:rsidRDefault="00402DF2">
      <w:bookmarkStart w:id="4" w:name="sub_1001"/>
      <w:r>
        <w:t>1. 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Чеченской Республики и урегулированию конфликта интересов (далее - комиссии, комиссия), образуемых в органах исполнительной власти Чеченской Республики, иных государственных органах Чеченской Республики.</w:t>
      </w:r>
    </w:p>
    <w:p w:rsidR="00D66169" w:rsidRDefault="00402DF2">
      <w:bookmarkStart w:id="5" w:name="sub_1002"/>
      <w:bookmarkEnd w:id="4"/>
      <w:r>
        <w:t>2. </w:t>
      </w:r>
      <w:proofErr w:type="gramStart"/>
      <w:r>
        <w:t xml:space="preserve">Комиссии в своей деятельности руководствуются </w:t>
      </w:r>
      <w:hyperlink r:id="rId6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7" w:history="1">
        <w:r>
          <w:rPr>
            <w:rStyle w:val="a4"/>
          </w:rPr>
          <w:t>Конституцией</w:t>
        </w:r>
      </w:hyperlink>
      <w:r>
        <w:t xml:space="preserve"> Чеченской Республики, законами и иными нормативными правовыми актами Чеченской Республики, настоящим Положением, а также правовыми актами органов исполнительной власти Чеченской Республики, иных государственных органов (далее - государственные органы, государственный орган).</w:t>
      </w:r>
      <w:proofErr w:type="gramEnd"/>
    </w:p>
    <w:p w:rsidR="00D66169" w:rsidRDefault="00402DF2">
      <w:bookmarkStart w:id="6" w:name="sub_1003"/>
      <w:bookmarkEnd w:id="5"/>
      <w:r>
        <w:t>3. Основной задачей комиссий является содействие государственным органам:</w:t>
      </w:r>
    </w:p>
    <w:p w:rsidR="00D66169" w:rsidRDefault="00402DF2">
      <w:bookmarkStart w:id="7" w:name="sub_1031"/>
      <w:bookmarkEnd w:id="6"/>
      <w:proofErr w:type="gramStart"/>
      <w:r>
        <w:t xml:space="preserve">а) в обеспечении соблюдения государственными гражданскими служащими Чеченской Республики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от 25 декабря 2008 г.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D66169" w:rsidRDefault="00402DF2">
      <w:bookmarkStart w:id="8" w:name="sub_1032"/>
      <w:bookmarkEnd w:id="7"/>
      <w:r>
        <w:t>б) в осуществлении в государственном органе мер по предупреждению коррупции.</w:t>
      </w:r>
    </w:p>
    <w:p w:rsidR="00D66169" w:rsidRDefault="00402DF2">
      <w:bookmarkStart w:id="9" w:name="sub_1004"/>
      <w:bookmarkEnd w:id="8"/>
      <w:r>
        <w:lastRenderedPageBreak/>
        <w:t>4. </w:t>
      </w:r>
      <w:proofErr w:type="gramStart"/>
      <w:r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Чеченской Республики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Главой Чеченской Республики и Правительством Чеченской Республики).</w:t>
      </w:r>
      <w:proofErr w:type="gramEnd"/>
    </w:p>
    <w:p w:rsidR="00D66169" w:rsidRDefault="00402DF2">
      <w:bookmarkStart w:id="10" w:name="sub_1005"/>
      <w:bookmarkEnd w:id="9"/>
      <w:r>
        <w:t>5. </w:t>
      </w:r>
      <w:proofErr w:type="gramStart"/>
      <w: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Главой Чеченской Республики и Правительством Чеченской Республики, рассматриваются комиссией по соблюдению требований к служебному поведению и урегулированию конфликта интересов, образованной в Администрации Главы и Правительства Чеченской</w:t>
      </w:r>
      <w:proofErr w:type="gramEnd"/>
      <w:r>
        <w:t xml:space="preserve"> Республики.</w:t>
      </w:r>
    </w:p>
    <w:p w:rsidR="00D66169" w:rsidRDefault="00402DF2">
      <w:bookmarkStart w:id="11" w:name="sub_1006"/>
      <w:bookmarkEnd w:id="10"/>
      <w:r>
        <w:t>6. 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bookmarkEnd w:id="11"/>
    <w:p w:rsidR="00D66169" w:rsidRDefault="00402DF2"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66169" w:rsidRDefault="00402DF2">
      <w:bookmarkStart w:id="12" w:name="sub_1007"/>
      <w:r>
        <w:t>7. В состав комиссии входят:</w:t>
      </w:r>
    </w:p>
    <w:p w:rsidR="00D66169" w:rsidRDefault="00402DF2">
      <w:bookmarkStart w:id="13" w:name="sub_1071"/>
      <w:bookmarkEnd w:id="12"/>
      <w:r>
        <w:t>а) 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D66169" w:rsidRDefault="00402DF2">
      <w:bookmarkStart w:id="14" w:name="sub_1072"/>
      <w:bookmarkEnd w:id="13"/>
      <w:r>
        <w:t>б) представитель Департамента государственной службы, кадров и наград Администрации Главы и Правительства Чеченской Республики;</w:t>
      </w:r>
    </w:p>
    <w:p w:rsidR="00D66169" w:rsidRDefault="00402DF2">
      <w:bookmarkStart w:id="15" w:name="sub_1073"/>
      <w:bookmarkEnd w:id="14"/>
      <w:r>
        <w:t>в) представитель (представители) образовательного учреждения дополнительного профессионального образования по вопросам государственной службы.</w:t>
      </w:r>
    </w:p>
    <w:bookmarkEnd w:id="15"/>
    <w:p w:rsidR="00D66169" w:rsidRDefault="00402DF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D66169" w:rsidRDefault="00402DF2">
      <w:pPr>
        <w:pStyle w:val="afa"/>
      </w:pPr>
      <w:bookmarkStart w:id="16" w:name="sub_131768200"/>
      <w:r>
        <w:t>Здесь и далее по тексту нумерация пунктов приводится в соответствии с источником</w:t>
      </w:r>
    </w:p>
    <w:p w:rsidR="00D66169" w:rsidRDefault="00402DF2">
      <w:bookmarkStart w:id="17" w:name="sub_1008"/>
      <w:bookmarkEnd w:id="16"/>
      <w:r>
        <w:t>1. Руководитель государственного органа может принять решение о включении в состав комиссии представителя профсоюзной организации, действующей в установленном порядке в государственном органе.</w:t>
      </w:r>
    </w:p>
    <w:p w:rsidR="00D66169" w:rsidRDefault="00402DF2">
      <w:bookmarkStart w:id="18" w:name="sub_1009"/>
      <w:bookmarkEnd w:id="17"/>
      <w:r>
        <w:t>2. </w:t>
      </w:r>
      <w:proofErr w:type="gramStart"/>
      <w:r>
        <w:t xml:space="preserve">Лица, указанные в </w:t>
      </w:r>
      <w:hyperlink w:anchor="sub_1072" w:history="1">
        <w:r>
          <w:rPr>
            <w:rStyle w:val="a4"/>
          </w:rPr>
          <w:t>подпунктах "б"</w:t>
        </w:r>
      </w:hyperlink>
      <w:r>
        <w:t xml:space="preserve"> и </w:t>
      </w:r>
      <w:hyperlink w:anchor="sub_1073" w:history="1">
        <w:r>
          <w:rPr>
            <w:rStyle w:val="a4"/>
          </w:rPr>
          <w:t>"в" пункта 7</w:t>
        </w:r>
      </w:hyperlink>
      <w:r>
        <w:t xml:space="preserve"> и в </w:t>
      </w:r>
      <w:hyperlink w:anchor="sub_1009" w:history="1">
        <w:r>
          <w:rPr>
            <w:rStyle w:val="a4"/>
          </w:rPr>
          <w:t>пункте 8</w:t>
        </w:r>
      </w:hyperlink>
      <w:r>
        <w:t xml:space="preserve"> настоящего Положения, включаются в состав комиссии в установленном порядке по согласованию с Администрацией Главы и Правительства Чеченской Республики, с образовательным учреждением дополнительного профессионального образования по вопросам государственной службы,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</w:t>
      </w:r>
      <w:proofErr w:type="gramEnd"/>
      <w:r>
        <w:t xml:space="preserve"> Согласование осуществляется в 10-дневный срок со дня получения запроса.</w:t>
      </w:r>
    </w:p>
    <w:p w:rsidR="00D66169" w:rsidRDefault="00402DF2">
      <w:bookmarkStart w:id="19" w:name="sub_1010"/>
      <w:bookmarkEnd w:id="18"/>
      <w:r>
        <w:t>3. 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D66169" w:rsidRDefault="00402DF2">
      <w:bookmarkStart w:id="20" w:name="sub_1011"/>
      <w:bookmarkEnd w:id="19"/>
      <w:r>
        <w:t xml:space="preserve">11. Состав комиссии формируется таким образом, чтобы исключить возможность </w:t>
      </w:r>
      <w:r>
        <w:lastRenderedPageBreak/>
        <w:t>возникновения конфликта интересов, который мог бы повлиять на принимаемые комиссией решения.</w:t>
      </w:r>
    </w:p>
    <w:p w:rsidR="00D66169" w:rsidRDefault="00402DF2">
      <w:bookmarkStart w:id="21" w:name="sub_1012"/>
      <w:bookmarkEnd w:id="20"/>
      <w:r>
        <w:t>12. В заседаниях комиссии с правом совещательного голоса участвуют:</w:t>
      </w:r>
    </w:p>
    <w:p w:rsidR="00D66169" w:rsidRDefault="00402DF2">
      <w:bookmarkStart w:id="22" w:name="sub_1121"/>
      <w:bookmarkEnd w:id="21"/>
      <w:r>
        <w:t>а) 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D66169" w:rsidRDefault="00402DF2">
      <w:bookmarkStart w:id="23" w:name="sub_1122"/>
      <w:bookmarkEnd w:id="22"/>
      <w:r>
        <w:t xml:space="preserve">б) 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D66169" w:rsidRDefault="00402DF2">
      <w:bookmarkStart w:id="24" w:name="sub_1013"/>
      <w:bookmarkEnd w:id="23"/>
      <w:r>
        <w:t>13.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D66169" w:rsidRDefault="00402DF2">
      <w:bookmarkStart w:id="25" w:name="sub_1014"/>
      <w:bookmarkEnd w:id="24"/>
      <w:r>
        <w:t>14.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66169" w:rsidRDefault="00402DF2">
      <w:bookmarkStart w:id="26" w:name="sub_1015"/>
      <w:bookmarkEnd w:id="25"/>
      <w:r>
        <w:t>15. Основаниями для проведения заседания комиссии являются:</w:t>
      </w:r>
    </w:p>
    <w:p w:rsidR="00D66169" w:rsidRDefault="00402DF2">
      <w:bookmarkStart w:id="27" w:name="sub_1151"/>
      <w:bookmarkEnd w:id="26"/>
      <w:r>
        <w:t>а) представление руководителем государственного органа по итогам проведенной в соответствии с нормативными правовыми актами Российской Федерации и Чеченской Республики проверки достоверности и полноты сведений, представляемых государственным служащим, и соблюдения государственным служащим требований к служебному поведению, материалов проверки, свидетельствующих:</w:t>
      </w:r>
    </w:p>
    <w:p w:rsidR="00D66169" w:rsidRDefault="00402DF2">
      <w:bookmarkStart w:id="28" w:name="sub_11512"/>
      <w:bookmarkEnd w:id="27"/>
      <w:proofErr w:type="gramStart"/>
      <w:r>
        <w:t xml:space="preserve">о представлении государственным служащим недостоверных или неполных сведений, предусмотренных </w:t>
      </w:r>
      <w:hyperlink r:id="rId9" w:history="1">
        <w:r>
          <w:rPr>
            <w:rStyle w:val="a4"/>
          </w:rPr>
          <w:t>указом</w:t>
        </w:r>
      </w:hyperlink>
      <w:r>
        <w:t xml:space="preserve"> Президента Чеченской Республики от 15 октября 2009 года N 334 "О представлении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 сведений о доходах, об имуществе и обязательствах имущественного характера";</w:t>
      </w:r>
      <w:proofErr w:type="gramEnd"/>
    </w:p>
    <w:p w:rsidR="00D66169" w:rsidRDefault="00402DF2">
      <w:bookmarkStart w:id="29" w:name="sub_11513"/>
      <w:bookmarkEnd w:id="28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D66169" w:rsidRDefault="00402DF2">
      <w:bookmarkStart w:id="30" w:name="sub_1152"/>
      <w:bookmarkEnd w:id="29"/>
      <w:proofErr w:type="gramStart"/>
      <w:r>
        <w:t>б) 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  <w:proofErr w:type="gramEnd"/>
    </w:p>
    <w:p w:rsidR="00D66169" w:rsidRDefault="00402DF2">
      <w:bookmarkStart w:id="31" w:name="sub_11522"/>
      <w:bookmarkEnd w:id="30"/>
      <w:proofErr w:type="gramStart"/>
      <w:r>
        <w:t xml:space="preserve">обращение гражданина, замещавшего в государственном органе должность </w:t>
      </w:r>
      <w:r>
        <w:lastRenderedPageBreak/>
        <w:t xml:space="preserve">государственной службы, включенную в </w:t>
      </w:r>
      <w:hyperlink r:id="rId10" w:history="1">
        <w:r>
          <w:rPr>
            <w:rStyle w:val="a4"/>
          </w:rPr>
          <w:t>перечень</w:t>
        </w:r>
      </w:hyperlink>
      <w:r>
        <w:t xml:space="preserve"> должностей государственной гражданской службы Чеченской Республики, при назначении на которые граждане и при замещении которых государственные гражданские служащие Чеченской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>
        <w:t xml:space="preserve"> </w:t>
      </w:r>
      <w:proofErr w:type="gramStart"/>
      <w:r>
        <w:t xml:space="preserve">детей, утвержденный </w:t>
      </w:r>
      <w:hyperlink r:id="rId11" w:history="1">
        <w:r>
          <w:rPr>
            <w:rStyle w:val="a4"/>
          </w:rPr>
          <w:t>указом</w:t>
        </w:r>
      </w:hyperlink>
      <w:r>
        <w:t xml:space="preserve"> Президента Чеченской Республики от 27 августа 2009 г. N 274,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proofErr w:type="gramEnd"/>
      <w:r>
        <w:t xml:space="preserve"> службы;</w:t>
      </w:r>
    </w:p>
    <w:p w:rsidR="00D66169" w:rsidRDefault="00402DF2">
      <w:bookmarkStart w:id="32" w:name="sub_11523"/>
      <w:bookmarkEnd w:id="31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66169" w:rsidRDefault="00402DF2">
      <w:bookmarkStart w:id="33" w:name="sub_1153"/>
      <w:bookmarkEnd w:id="32"/>
      <w:r>
        <w:t>в) 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коррупции.</w:t>
      </w:r>
    </w:p>
    <w:p w:rsidR="00D66169" w:rsidRDefault="00402DF2">
      <w:pPr>
        <w:pStyle w:val="afa"/>
        <w:rPr>
          <w:color w:val="000000"/>
          <w:sz w:val="16"/>
          <w:szCs w:val="16"/>
        </w:rPr>
      </w:pPr>
      <w:bookmarkStart w:id="34" w:name="sub_1154"/>
      <w:bookmarkEnd w:id="33"/>
      <w:r>
        <w:rPr>
          <w:color w:val="000000"/>
          <w:sz w:val="16"/>
          <w:szCs w:val="16"/>
        </w:rPr>
        <w:t>Информация об изменениях:</w:t>
      </w:r>
    </w:p>
    <w:bookmarkEnd w:id="34"/>
    <w:p w:rsidR="00D66169" w:rsidRDefault="00D66169">
      <w:pPr>
        <w:pStyle w:val="afb"/>
      </w:pPr>
      <w:r>
        <w:fldChar w:fldCharType="begin"/>
      </w:r>
      <w:r w:rsidR="00402DF2">
        <w:instrText>HYPERLINK "garantF1://35812615.11"</w:instrText>
      </w:r>
      <w:r>
        <w:fldChar w:fldCharType="separate"/>
      </w:r>
      <w:r w:rsidR="00402DF2">
        <w:rPr>
          <w:rStyle w:val="a4"/>
        </w:rPr>
        <w:t>Указом</w:t>
      </w:r>
      <w:r>
        <w:fldChar w:fldCharType="end"/>
      </w:r>
      <w:r w:rsidR="00402DF2">
        <w:t xml:space="preserve"> Главы Чеченской Республики от 19 июня 2013 г. N 118 пункт 15 настоящего Положения дополнен подпунктом "г", </w:t>
      </w:r>
      <w:hyperlink r:id="rId12" w:history="1">
        <w:r w:rsidR="00402DF2">
          <w:rPr>
            <w:rStyle w:val="a4"/>
          </w:rPr>
          <w:t>вступающим в силу</w:t>
        </w:r>
      </w:hyperlink>
      <w:r w:rsidR="00402DF2">
        <w:t xml:space="preserve"> со дня </w:t>
      </w:r>
      <w:hyperlink r:id="rId13" w:history="1">
        <w:r w:rsidR="00402DF2">
          <w:rPr>
            <w:rStyle w:val="a4"/>
          </w:rPr>
          <w:t>официального опубликования</w:t>
        </w:r>
      </w:hyperlink>
      <w:r w:rsidR="00402DF2">
        <w:t xml:space="preserve"> названного Указа</w:t>
      </w:r>
    </w:p>
    <w:p w:rsidR="00D66169" w:rsidRDefault="00402DF2"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14" w:history="1">
        <w:r>
          <w:rPr>
            <w:rStyle w:val="a4"/>
          </w:rPr>
          <w:t>частью 1 статьи 3</w:t>
        </w:r>
      </w:hyperlink>
      <w:r>
        <w:t xml:space="preserve"> Федерального закона от 3 декабря 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доходам.</w:t>
      </w:r>
    </w:p>
    <w:p w:rsidR="00D66169" w:rsidRDefault="00402DF2">
      <w:bookmarkStart w:id="35" w:name="sub_1016"/>
      <w:r>
        <w:t>16.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66169" w:rsidRDefault="00402DF2">
      <w:bookmarkStart w:id="36" w:name="sub_1017"/>
      <w:bookmarkEnd w:id="35"/>
      <w:r>
        <w:t>17. 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D66169" w:rsidRDefault="00402DF2">
      <w:bookmarkStart w:id="37" w:name="sub_1171"/>
      <w:bookmarkEnd w:id="36"/>
      <w:r>
        <w:t>а) в 3-дневный срок назначает дату заседания комиссии. При этом дата заседания комиссии не может быть назначена позднее десяти дней со дня поступления указанной информации;</w:t>
      </w:r>
    </w:p>
    <w:p w:rsidR="00D66169" w:rsidRDefault="00402DF2">
      <w:bookmarkStart w:id="38" w:name="sub_1172"/>
      <w:bookmarkEnd w:id="37"/>
      <w:proofErr w:type="gramStart"/>
      <w:r>
        <w:t>б) 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>
        <w:t xml:space="preserve"> коррупционных и иных правонарушений, и с результатами ее проверки;</w:t>
      </w:r>
    </w:p>
    <w:p w:rsidR="00D66169" w:rsidRDefault="00402DF2">
      <w:bookmarkStart w:id="39" w:name="sub_1173"/>
      <w:bookmarkEnd w:id="38"/>
      <w:r>
        <w:t xml:space="preserve">в) рассматривает ходатайства о приглашении на заседание комиссии лиц, указанных в </w:t>
      </w:r>
      <w:hyperlink w:anchor="sub_1122" w:history="1">
        <w:r>
          <w:rPr>
            <w:rStyle w:val="a4"/>
          </w:rPr>
          <w:t>подпункте "б" пункта 12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</w:t>
      </w:r>
      <w:r>
        <w:lastRenderedPageBreak/>
        <w:t>рассмотрении) в ходе заседания комиссии дополнительных материалов.</w:t>
      </w:r>
    </w:p>
    <w:p w:rsidR="00D66169" w:rsidRDefault="00402DF2">
      <w:bookmarkStart w:id="40" w:name="sub_1018"/>
      <w:bookmarkEnd w:id="39"/>
      <w:r>
        <w:t>18. 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государственного служащего о рассмотрении указанного вопроса без его участия заседание комиссии проводится в его отсутствие. В случае неявки государственного служащего или его представителя на заседание комиссии при отсутствии письменной просьбы государственного служащего о рассмотрении указанного вопроса без его участия рассмотрение вопроса откладывается. В случае вторичной неявки государственного служащего или его представителя без уважительных причин комиссия может принять решение о рассмотрении указанного вопроса в отсутствие государственного служащего.</w:t>
      </w:r>
    </w:p>
    <w:p w:rsidR="00D66169" w:rsidRDefault="00402DF2">
      <w:bookmarkStart w:id="41" w:name="sub_1019"/>
      <w:bookmarkEnd w:id="40"/>
      <w:r>
        <w:t>19. На заседании комиссии заслушиваются пояснения государственного служащего (с его согласия) и иных лиц, рассматриваются материалы по существу предъявляемых государственному служащему претензий, а также дополнительные материалы.</w:t>
      </w:r>
    </w:p>
    <w:p w:rsidR="00D66169" w:rsidRDefault="00402DF2">
      <w:bookmarkStart w:id="42" w:name="sub_1020"/>
      <w:bookmarkEnd w:id="41"/>
      <w:r>
        <w:t>20.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66169" w:rsidRDefault="00402DF2">
      <w:bookmarkStart w:id="43" w:name="sub_1021"/>
      <w:bookmarkEnd w:id="42"/>
      <w:r>
        <w:t xml:space="preserve">21. По итогам рассмотрения вопроса, указанного в </w:t>
      </w:r>
      <w:hyperlink w:anchor="sub_11512" w:history="1">
        <w:r>
          <w:rPr>
            <w:rStyle w:val="a4"/>
          </w:rPr>
          <w:t>абзаце втором подпункта "а" пункта 15</w:t>
        </w:r>
      </w:hyperlink>
      <w:r>
        <w:t xml:space="preserve"> настоящего Положения, комиссия принимает одно из следующих решений:</w:t>
      </w:r>
    </w:p>
    <w:p w:rsidR="00D66169" w:rsidRDefault="00402DF2">
      <w:bookmarkStart w:id="44" w:name="sub_1211"/>
      <w:bookmarkEnd w:id="43"/>
      <w:proofErr w:type="gramStart"/>
      <w:r>
        <w:t xml:space="preserve">а) установить, что сведения, представленные государственным служащим в соответствии с Положением о представлении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 сведений о доходах, об имуществе и обязательствах имущественного характера, утвержденным </w:t>
      </w:r>
      <w:hyperlink r:id="rId15" w:history="1">
        <w:r>
          <w:rPr>
            <w:rStyle w:val="a4"/>
          </w:rPr>
          <w:t>указом</w:t>
        </w:r>
      </w:hyperlink>
      <w:r>
        <w:t xml:space="preserve"> Президента Чеченской Республики от 15 октября 2009 года N 334, являются достоверными и полными;</w:t>
      </w:r>
      <w:proofErr w:type="gramEnd"/>
    </w:p>
    <w:p w:rsidR="00D66169" w:rsidRDefault="00402DF2">
      <w:bookmarkStart w:id="45" w:name="sub_1212"/>
      <w:bookmarkEnd w:id="44"/>
      <w:r>
        <w:t xml:space="preserve">б) установить, что сведения, представленные государственным служащим в соответствии с Положением, названным в </w:t>
      </w:r>
      <w:hyperlink w:anchor="sub_1211" w:history="1">
        <w:r>
          <w:rPr>
            <w:rStyle w:val="a4"/>
          </w:rPr>
          <w:t>подпункте "а"</w:t>
        </w:r>
      </w:hyperlink>
      <w:r>
        <w:t xml:space="preserve"> настоящего пункта, являются не 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D66169" w:rsidRDefault="00402DF2">
      <w:bookmarkStart w:id="46" w:name="sub_1022"/>
      <w:bookmarkEnd w:id="45"/>
      <w:r>
        <w:t xml:space="preserve">22. По итогам рассмотрения вопроса, указанного в </w:t>
      </w:r>
      <w:hyperlink w:anchor="sub_11513" w:history="1">
        <w:r>
          <w:rPr>
            <w:rStyle w:val="a4"/>
          </w:rPr>
          <w:t>абзаце третьем подпункта "а" пункта 15</w:t>
        </w:r>
      </w:hyperlink>
      <w:r>
        <w:t xml:space="preserve"> настоящего Положения, комиссия принимает одно из следующих решений:</w:t>
      </w:r>
    </w:p>
    <w:p w:rsidR="00D66169" w:rsidRDefault="00402DF2">
      <w:bookmarkStart w:id="47" w:name="sub_1221"/>
      <w:bookmarkEnd w:id="46"/>
      <w:r>
        <w:t>а) 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D66169" w:rsidRDefault="00402DF2">
      <w:bookmarkStart w:id="48" w:name="sub_1222"/>
      <w:bookmarkEnd w:id="47"/>
      <w:r>
        <w:t>б) 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D66169" w:rsidRDefault="00402DF2">
      <w:bookmarkStart w:id="49" w:name="sub_1023"/>
      <w:bookmarkEnd w:id="48"/>
      <w:r>
        <w:t xml:space="preserve">23. По итогам рассмотрения вопроса, указанного в </w:t>
      </w:r>
      <w:hyperlink w:anchor="sub_11522" w:history="1">
        <w:r>
          <w:rPr>
            <w:rStyle w:val="a4"/>
          </w:rPr>
          <w:t>абзаце втором подпункта "б" пункта 15</w:t>
        </w:r>
      </w:hyperlink>
      <w:r>
        <w:t xml:space="preserve"> настоящего Положения, комиссия принимает одно из следующих решений:</w:t>
      </w:r>
    </w:p>
    <w:p w:rsidR="00D66169" w:rsidRDefault="00402DF2">
      <w:bookmarkStart w:id="50" w:name="sub_1231"/>
      <w:bookmarkEnd w:id="49"/>
      <w:r>
        <w:t>а)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66169" w:rsidRDefault="00402DF2">
      <w:bookmarkStart w:id="51" w:name="sub_1232"/>
      <w:bookmarkEnd w:id="50"/>
      <w:r>
        <w:t xml:space="preserve">б) отказать гражданину в замещении должности в коммерческой или </w:t>
      </w:r>
      <w:r>
        <w:lastRenderedPageBreak/>
        <w:t>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D66169" w:rsidRDefault="00402DF2">
      <w:bookmarkStart w:id="52" w:name="sub_1024"/>
      <w:bookmarkEnd w:id="51"/>
      <w:r>
        <w:t xml:space="preserve">24. По итогам рассмотрения вопроса, указанного в </w:t>
      </w:r>
      <w:hyperlink w:anchor="sub_11523" w:history="1">
        <w:r>
          <w:rPr>
            <w:rStyle w:val="a4"/>
          </w:rPr>
          <w:t>абзаце третьем подпункта "б" пункта 15</w:t>
        </w:r>
      </w:hyperlink>
      <w:r>
        <w:t xml:space="preserve"> настоящего Положения, комиссия принимает одно из следующих решений:</w:t>
      </w:r>
    </w:p>
    <w:p w:rsidR="00D66169" w:rsidRDefault="00402DF2">
      <w:bookmarkStart w:id="53" w:name="sub_1241"/>
      <w:bookmarkEnd w:id="52"/>
      <w:r>
        <w:t>а)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66169" w:rsidRDefault="00402DF2">
      <w:bookmarkStart w:id="54" w:name="sub_1242"/>
      <w:bookmarkEnd w:id="53"/>
      <w:r>
        <w:t>б)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D66169" w:rsidRDefault="00402DF2">
      <w:bookmarkStart w:id="55" w:name="sub_1243"/>
      <w:bookmarkEnd w:id="54"/>
      <w:r>
        <w:t>в)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D66169" w:rsidRDefault="00402DF2">
      <w:pPr>
        <w:pStyle w:val="afa"/>
        <w:rPr>
          <w:color w:val="000000"/>
          <w:sz w:val="16"/>
          <w:szCs w:val="16"/>
        </w:rPr>
      </w:pPr>
      <w:bookmarkStart w:id="56" w:name="sub_241"/>
      <w:bookmarkEnd w:id="55"/>
      <w:r>
        <w:rPr>
          <w:color w:val="000000"/>
          <w:sz w:val="16"/>
          <w:szCs w:val="16"/>
        </w:rPr>
        <w:t>Информация об изменениях:</w:t>
      </w:r>
    </w:p>
    <w:bookmarkEnd w:id="56"/>
    <w:p w:rsidR="00D66169" w:rsidRDefault="00D66169">
      <w:pPr>
        <w:pStyle w:val="afb"/>
      </w:pPr>
      <w:r>
        <w:fldChar w:fldCharType="begin"/>
      </w:r>
      <w:r w:rsidR="00402DF2">
        <w:instrText>HYPERLINK "garantF1://35812615.12"</w:instrText>
      </w:r>
      <w:r>
        <w:fldChar w:fldCharType="separate"/>
      </w:r>
      <w:r w:rsidR="00402DF2">
        <w:rPr>
          <w:rStyle w:val="a4"/>
        </w:rPr>
        <w:t>Указом</w:t>
      </w:r>
      <w:r>
        <w:fldChar w:fldCharType="end"/>
      </w:r>
      <w:r w:rsidR="00402DF2">
        <w:t xml:space="preserve"> Главы Чеченской Республики от 19 июня 2013 г. N 118 настоящее Положение дополнено пунктом 24.1, </w:t>
      </w:r>
      <w:hyperlink r:id="rId16" w:history="1">
        <w:r w:rsidR="00402DF2">
          <w:rPr>
            <w:rStyle w:val="a4"/>
          </w:rPr>
          <w:t>вступающим в силу</w:t>
        </w:r>
      </w:hyperlink>
      <w:r w:rsidR="00402DF2">
        <w:t xml:space="preserve"> со дня </w:t>
      </w:r>
      <w:hyperlink r:id="rId17" w:history="1">
        <w:r w:rsidR="00402DF2">
          <w:rPr>
            <w:rStyle w:val="a4"/>
          </w:rPr>
          <w:t>официального опубликования</w:t>
        </w:r>
      </w:hyperlink>
      <w:r w:rsidR="00402DF2">
        <w:t xml:space="preserve"> названного Указа</w:t>
      </w:r>
    </w:p>
    <w:p w:rsidR="00D66169" w:rsidRDefault="00402DF2">
      <w:r>
        <w:t xml:space="preserve">24.1. По итогам рассмотрения вопроса, указанного в </w:t>
      </w:r>
      <w:hyperlink w:anchor="sub_1154" w:history="1">
        <w:r>
          <w:rPr>
            <w:rStyle w:val="a4"/>
          </w:rPr>
          <w:t>подпункте "г"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D66169" w:rsidRDefault="00402DF2">
      <w:bookmarkStart w:id="57" w:name="sub_2412"/>
      <w:r>
        <w:t xml:space="preserve">а) признать, что сведения, представленные государственным служащим в соответствии с </w:t>
      </w:r>
      <w:hyperlink r:id="rId18" w:history="1">
        <w:r>
          <w:rPr>
            <w:rStyle w:val="a4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D66169" w:rsidRDefault="00402DF2">
      <w:bookmarkStart w:id="58" w:name="sub_2411"/>
      <w:bookmarkEnd w:id="57"/>
      <w:r>
        <w:t xml:space="preserve">б) признать, что сведения, представленные государственным служащим в соответствии с </w:t>
      </w:r>
      <w:hyperlink r:id="rId19" w:history="1">
        <w:r>
          <w:rPr>
            <w:rStyle w:val="a4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D66169" w:rsidRDefault="00402DF2">
      <w:pPr>
        <w:pStyle w:val="afa"/>
        <w:rPr>
          <w:color w:val="000000"/>
          <w:sz w:val="16"/>
          <w:szCs w:val="16"/>
        </w:rPr>
      </w:pPr>
      <w:bookmarkStart w:id="59" w:name="sub_1025"/>
      <w:bookmarkEnd w:id="58"/>
      <w:r>
        <w:rPr>
          <w:color w:val="000000"/>
          <w:sz w:val="16"/>
          <w:szCs w:val="16"/>
        </w:rPr>
        <w:t>Информация об изменениях:</w:t>
      </w:r>
    </w:p>
    <w:bookmarkEnd w:id="59"/>
    <w:p w:rsidR="00D66169" w:rsidRDefault="00D66169">
      <w:pPr>
        <w:pStyle w:val="afb"/>
      </w:pPr>
      <w:r>
        <w:fldChar w:fldCharType="begin"/>
      </w:r>
      <w:r w:rsidR="00402DF2">
        <w:instrText>HYPERLINK "garantF1://35812615.13"</w:instrText>
      </w:r>
      <w:r>
        <w:fldChar w:fldCharType="separate"/>
      </w:r>
      <w:r w:rsidR="00402DF2">
        <w:rPr>
          <w:rStyle w:val="a4"/>
        </w:rPr>
        <w:t>Указом</w:t>
      </w:r>
      <w:r>
        <w:fldChar w:fldCharType="end"/>
      </w:r>
      <w:r w:rsidR="00402DF2">
        <w:t xml:space="preserve"> Главы Чеченской Республики от 19 июня 2013 г. N 118 пункт 25 настоящего Положения изложен в новой редакции, </w:t>
      </w:r>
      <w:hyperlink r:id="rId20" w:history="1">
        <w:r w:rsidR="00402DF2">
          <w:rPr>
            <w:rStyle w:val="a4"/>
          </w:rPr>
          <w:t>вступающей в силу</w:t>
        </w:r>
      </w:hyperlink>
      <w:r w:rsidR="00402DF2">
        <w:t xml:space="preserve"> со дня </w:t>
      </w:r>
      <w:hyperlink r:id="rId21" w:history="1">
        <w:r w:rsidR="00402DF2">
          <w:rPr>
            <w:rStyle w:val="a4"/>
          </w:rPr>
          <w:t>официального опубликования</w:t>
        </w:r>
      </w:hyperlink>
      <w:r w:rsidR="00402DF2">
        <w:t xml:space="preserve"> названного Указа</w:t>
      </w:r>
    </w:p>
    <w:p w:rsidR="00D66169" w:rsidRDefault="00402DF2">
      <w:pPr>
        <w:pStyle w:val="afb"/>
      </w:pPr>
      <w:r>
        <w:t>См. текст пункта в предыдущей редакции</w:t>
      </w:r>
    </w:p>
    <w:p w:rsidR="00D66169" w:rsidRDefault="00402DF2">
      <w:r>
        <w:t xml:space="preserve">25. По итогам рассмотрения вопросов, указанных в </w:t>
      </w:r>
      <w:hyperlink w:anchor="sub_1151" w:history="1">
        <w:r>
          <w:rPr>
            <w:rStyle w:val="a4"/>
          </w:rPr>
          <w:t>подпунктах "а"</w:t>
        </w:r>
      </w:hyperlink>
      <w:r>
        <w:t xml:space="preserve"> </w:t>
      </w:r>
      <w:hyperlink w:anchor="sub_1152" w:history="1">
        <w:r>
          <w:rPr>
            <w:rStyle w:val="a4"/>
          </w:rPr>
          <w:t>"б"</w:t>
        </w:r>
      </w:hyperlink>
      <w:r>
        <w:t xml:space="preserve"> и </w:t>
      </w:r>
      <w:hyperlink w:anchor="sub_1154" w:history="1">
        <w:r>
          <w:rPr>
            <w:rStyle w:val="a4"/>
          </w:rPr>
          <w:t>"г" пункта 15</w:t>
        </w:r>
      </w:hyperlink>
      <w: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sub_1022" w:history="1">
        <w:r>
          <w:rPr>
            <w:rStyle w:val="a4"/>
          </w:rPr>
          <w:t>пунктами 22-24</w:t>
        </w:r>
      </w:hyperlink>
      <w:r>
        <w:t xml:space="preserve"> и </w:t>
      </w:r>
      <w:hyperlink w:anchor="sub_241" w:history="1">
        <w:r>
          <w:rPr>
            <w:rStyle w:val="a4"/>
          </w:rPr>
          <w:t>24.1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66169" w:rsidRDefault="00402DF2">
      <w:bookmarkStart w:id="60" w:name="sub_1026"/>
      <w:r>
        <w:t xml:space="preserve">26. По итогам рассмотрения вопроса, предусмотренного </w:t>
      </w:r>
      <w:hyperlink w:anchor="sub_1153" w:history="1">
        <w:r>
          <w:rPr>
            <w:rStyle w:val="a4"/>
          </w:rPr>
          <w:t xml:space="preserve">подпунктом "в" </w:t>
        </w:r>
        <w:r>
          <w:rPr>
            <w:rStyle w:val="a4"/>
          </w:rPr>
          <w:lastRenderedPageBreak/>
          <w:t>пункта 15</w:t>
        </w:r>
      </w:hyperlink>
      <w:r>
        <w:t xml:space="preserve"> настоящего Положения, комиссия принимает соответствующее решение.</w:t>
      </w:r>
    </w:p>
    <w:p w:rsidR="00D66169" w:rsidRDefault="00402DF2">
      <w:bookmarkStart w:id="61" w:name="sub_1027"/>
      <w:bookmarkEnd w:id="60"/>
      <w:r>
        <w:t>27. 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D66169" w:rsidRDefault="00402DF2">
      <w:bookmarkStart w:id="62" w:name="sub_1028"/>
      <w:bookmarkEnd w:id="61"/>
      <w:r>
        <w:t xml:space="preserve">28. Решения комиссии по вопросам, указанным в </w:t>
      </w:r>
      <w:hyperlink w:anchor="sub_1015" w:history="1">
        <w:r>
          <w:rPr>
            <w:rStyle w:val="a4"/>
          </w:rPr>
          <w:t>пункте 15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66169" w:rsidRDefault="00402DF2">
      <w:bookmarkStart w:id="63" w:name="sub_1029"/>
      <w:bookmarkEnd w:id="62"/>
      <w:r>
        <w:t xml:space="preserve">29.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1522" w:history="1">
        <w:r>
          <w:rPr>
            <w:rStyle w:val="a4"/>
          </w:rPr>
          <w:t>абзаце втором подпункта "б" пункта 15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подпункта "б" пункта 15 настоящего Положения, носит обязательный характер.</w:t>
      </w:r>
    </w:p>
    <w:p w:rsidR="00D66169" w:rsidRDefault="00402DF2">
      <w:bookmarkStart w:id="64" w:name="sub_1030"/>
      <w:bookmarkEnd w:id="63"/>
      <w:r>
        <w:t>30. В протоколе заседания комиссии указываются:</w:t>
      </w:r>
    </w:p>
    <w:p w:rsidR="00D66169" w:rsidRDefault="00402DF2">
      <w:bookmarkStart w:id="65" w:name="sub_1310"/>
      <w:bookmarkEnd w:id="64"/>
      <w:r>
        <w:t>а) дата заседания комиссии, фамилии, имена, отчества членов комиссии и других лиц, присутствующих на заседании;</w:t>
      </w:r>
    </w:p>
    <w:p w:rsidR="00D66169" w:rsidRDefault="00402DF2">
      <w:bookmarkStart w:id="66" w:name="sub_1320"/>
      <w:bookmarkEnd w:id="65"/>
      <w:r>
        <w:t>б) 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интересов:</w:t>
      </w:r>
    </w:p>
    <w:p w:rsidR="00D66169" w:rsidRDefault="00402DF2">
      <w:bookmarkStart w:id="67" w:name="sub_1330"/>
      <w:bookmarkEnd w:id="66"/>
      <w:r>
        <w:t>в) предъявляемые к государственному служащему претензии, материалы, на которых они основываются;</w:t>
      </w:r>
    </w:p>
    <w:p w:rsidR="00D66169" w:rsidRDefault="00402DF2">
      <w:bookmarkStart w:id="68" w:name="sub_1340"/>
      <w:bookmarkEnd w:id="67"/>
      <w:r>
        <w:t>г) содержание пояснений государственного служащего и других лиц по существу предъявляемых претензий;</w:t>
      </w:r>
    </w:p>
    <w:p w:rsidR="00D66169" w:rsidRDefault="00402DF2">
      <w:bookmarkStart w:id="69" w:name="sub_1350"/>
      <w:bookmarkEnd w:id="68"/>
      <w:proofErr w:type="spellStart"/>
      <w:r>
        <w:t>д</w:t>
      </w:r>
      <w:proofErr w:type="spellEnd"/>
      <w:r>
        <w:t>) фамилии, имена, отчества выступивших на заседании лиц и краткое изложение их выступлений;</w:t>
      </w:r>
    </w:p>
    <w:p w:rsidR="00D66169" w:rsidRDefault="00402DF2">
      <w:bookmarkStart w:id="70" w:name="sub_1360"/>
      <w:bookmarkEnd w:id="69"/>
      <w:r>
        <w:t>е) 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D66169" w:rsidRDefault="00402DF2">
      <w:bookmarkStart w:id="71" w:name="sub_1370"/>
      <w:bookmarkEnd w:id="70"/>
      <w:r>
        <w:t>ж) другие сведения;</w:t>
      </w:r>
    </w:p>
    <w:p w:rsidR="00D66169" w:rsidRDefault="00402DF2">
      <w:bookmarkStart w:id="72" w:name="sub_1380"/>
      <w:bookmarkEnd w:id="71"/>
      <w:proofErr w:type="spellStart"/>
      <w:r>
        <w:t>з</w:t>
      </w:r>
      <w:proofErr w:type="spellEnd"/>
      <w:r>
        <w:t>) результаты голосования;</w:t>
      </w:r>
    </w:p>
    <w:p w:rsidR="00D66169" w:rsidRDefault="00402DF2">
      <w:bookmarkStart w:id="73" w:name="sub_1390"/>
      <w:bookmarkEnd w:id="72"/>
      <w:r>
        <w:t>и) решение и обоснование его принятия.</w:t>
      </w:r>
    </w:p>
    <w:p w:rsidR="00D66169" w:rsidRDefault="00402DF2">
      <w:bookmarkStart w:id="74" w:name="sub_131"/>
      <w:bookmarkEnd w:id="73"/>
      <w:r>
        <w:t>31.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D66169" w:rsidRDefault="00402DF2">
      <w:bookmarkStart w:id="75" w:name="sub_132"/>
      <w:bookmarkEnd w:id="74"/>
      <w:r>
        <w:t>32. Копии протокола заседания комиссии в 3-дневный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D66169" w:rsidRDefault="00402DF2">
      <w:bookmarkStart w:id="76" w:name="sub_1033"/>
      <w:bookmarkEnd w:id="75"/>
      <w:r>
        <w:t xml:space="preserve">33. Руководитель государственного органа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</w:t>
      </w:r>
      <w:r>
        <w:lastRenderedPageBreak/>
        <w:t>к сведению без обсуждения.</w:t>
      </w:r>
    </w:p>
    <w:p w:rsidR="00D66169" w:rsidRDefault="00402DF2">
      <w:bookmarkStart w:id="77" w:name="sub_1034"/>
      <w:bookmarkEnd w:id="76"/>
      <w:r>
        <w:t>34. 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D66169" w:rsidRDefault="00402DF2">
      <w:bookmarkStart w:id="78" w:name="sub_1035"/>
      <w:bookmarkEnd w:id="77"/>
      <w:r>
        <w:t>35. </w:t>
      </w:r>
      <w:proofErr w:type="gramStart"/>
      <w: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D66169" w:rsidRDefault="00402DF2">
      <w:bookmarkStart w:id="79" w:name="sub_1036"/>
      <w:bookmarkEnd w:id="78"/>
      <w:r>
        <w:t>36. 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02DF2" w:rsidRDefault="00402DF2">
      <w:bookmarkStart w:id="80" w:name="sub_1037"/>
      <w:bookmarkEnd w:id="79"/>
      <w:r>
        <w:t>37. </w:t>
      </w:r>
      <w:proofErr w:type="gramStart"/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(должностными лицами) кадровой службы государственного органа, назначенным (назначенными) ответственными за работу по профилактике коррупционных и иных правонарушений.</w:t>
      </w:r>
      <w:bookmarkEnd w:id="80"/>
      <w:proofErr w:type="gramEnd"/>
    </w:p>
    <w:sectPr w:rsidR="00402DF2" w:rsidSect="00D6616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641E7"/>
    <w:rsid w:val="00402DF2"/>
    <w:rsid w:val="009641E7"/>
    <w:rsid w:val="00D66169"/>
    <w:rsid w:val="00EA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616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6616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6616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66169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616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6616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D66169"/>
    <w:rPr>
      <w:u w:val="single"/>
    </w:rPr>
  </w:style>
  <w:style w:type="paragraph" w:customStyle="1" w:styleId="a6">
    <w:name w:val="Внимание"/>
    <w:basedOn w:val="a"/>
    <w:next w:val="a"/>
    <w:uiPriority w:val="99"/>
    <w:rsid w:val="00D6616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66169"/>
  </w:style>
  <w:style w:type="paragraph" w:customStyle="1" w:styleId="a8">
    <w:name w:val="Внимание: недобросовестность!"/>
    <w:basedOn w:val="a6"/>
    <w:next w:val="a"/>
    <w:uiPriority w:val="99"/>
    <w:rsid w:val="00D66169"/>
  </w:style>
  <w:style w:type="character" w:customStyle="1" w:styleId="a9">
    <w:name w:val="Выделение для Базового Поиска"/>
    <w:basedOn w:val="a3"/>
    <w:uiPriority w:val="99"/>
    <w:rsid w:val="00D6616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D6616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D6616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6616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6616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D661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661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661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66169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D6616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6616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6616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D66169"/>
  </w:style>
  <w:style w:type="paragraph" w:customStyle="1" w:styleId="af2">
    <w:name w:val="Заголовок статьи"/>
    <w:basedOn w:val="a"/>
    <w:next w:val="a"/>
    <w:uiPriority w:val="99"/>
    <w:rsid w:val="00D6616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D6616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6616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6616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6616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6616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6616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6616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6616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6616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6616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6616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6616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6616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6616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66169"/>
  </w:style>
  <w:style w:type="paragraph" w:customStyle="1" w:styleId="aff2">
    <w:name w:val="Моноширинный"/>
    <w:basedOn w:val="a"/>
    <w:next w:val="a"/>
    <w:uiPriority w:val="99"/>
    <w:rsid w:val="00D6616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D6616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D6616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D6616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D6616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D6616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D66169"/>
    <w:pPr>
      <w:ind w:left="140"/>
    </w:pPr>
  </w:style>
  <w:style w:type="character" w:customStyle="1" w:styleId="aff9">
    <w:name w:val="Опечатки"/>
    <w:uiPriority w:val="99"/>
    <w:rsid w:val="00D6616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D6616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6616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D66169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D66169"/>
  </w:style>
  <w:style w:type="paragraph" w:customStyle="1" w:styleId="affe">
    <w:name w:val="Постоянная часть"/>
    <w:basedOn w:val="ac"/>
    <w:next w:val="a"/>
    <w:uiPriority w:val="99"/>
    <w:rsid w:val="00D6616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D6616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D66169"/>
  </w:style>
  <w:style w:type="paragraph" w:customStyle="1" w:styleId="afff1">
    <w:name w:val="Примечание."/>
    <w:basedOn w:val="a6"/>
    <w:next w:val="a"/>
    <w:uiPriority w:val="99"/>
    <w:rsid w:val="00D66169"/>
  </w:style>
  <w:style w:type="character" w:customStyle="1" w:styleId="afff2">
    <w:name w:val="Продолжение ссылки"/>
    <w:basedOn w:val="a4"/>
    <w:uiPriority w:val="99"/>
    <w:rsid w:val="00D66169"/>
  </w:style>
  <w:style w:type="paragraph" w:customStyle="1" w:styleId="afff3">
    <w:name w:val="Словарная статья"/>
    <w:basedOn w:val="a"/>
    <w:next w:val="a"/>
    <w:uiPriority w:val="99"/>
    <w:rsid w:val="00D6616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D66169"/>
  </w:style>
  <w:style w:type="character" w:customStyle="1" w:styleId="afff5">
    <w:name w:val="Сравнение редакций. Добавленный фрагмент"/>
    <w:uiPriority w:val="99"/>
    <w:rsid w:val="00D6616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D6616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66169"/>
  </w:style>
  <w:style w:type="paragraph" w:customStyle="1" w:styleId="afff8">
    <w:name w:val="Текст в таблице"/>
    <w:basedOn w:val="aff6"/>
    <w:next w:val="a"/>
    <w:uiPriority w:val="99"/>
    <w:rsid w:val="00D6616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D6616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D6616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D6616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D6616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D6616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616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hyperlink" Target="garantF1://35912615.0" TargetMode="External"/><Relationship Id="rId18" Type="http://schemas.openxmlformats.org/officeDocument/2006/relationships/hyperlink" Target="garantF1://70171682.3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35912615.0" TargetMode="External"/><Relationship Id="rId7" Type="http://schemas.openxmlformats.org/officeDocument/2006/relationships/hyperlink" Target="garantF1://35800053.0" TargetMode="External"/><Relationship Id="rId12" Type="http://schemas.openxmlformats.org/officeDocument/2006/relationships/hyperlink" Target="garantF1://35812615.2" TargetMode="External"/><Relationship Id="rId17" Type="http://schemas.openxmlformats.org/officeDocument/2006/relationships/hyperlink" Target="garantF1://35912615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35812615.2" TargetMode="External"/><Relationship Id="rId20" Type="http://schemas.openxmlformats.org/officeDocument/2006/relationships/hyperlink" Target="garantF1://35812615.2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03000.0" TargetMode="External"/><Relationship Id="rId11" Type="http://schemas.openxmlformats.org/officeDocument/2006/relationships/hyperlink" Target="garantF1://35802582.0" TargetMode="External"/><Relationship Id="rId5" Type="http://schemas.openxmlformats.org/officeDocument/2006/relationships/hyperlink" Target="garantF1://35905799.0" TargetMode="External"/><Relationship Id="rId15" Type="http://schemas.openxmlformats.org/officeDocument/2006/relationships/hyperlink" Target="garantF1://35803190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35802582.1000" TargetMode="External"/><Relationship Id="rId19" Type="http://schemas.openxmlformats.org/officeDocument/2006/relationships/hyperlink" Target="garantF1://70171682.301" TargetMode="External"/><Relationship Id="rId4" Type="http://schemas.openxmlformats.org/officeDocument/2006/relationships/hyperlink" Target="garantF1://98625.8" TargetMode="External"/><Relationship Id="rId9" Type="http://schemas.openxmlformats.org/officeDocument/2006/relationships/hyperlink" Target="garantF1://35803190.0" TargetMode="External"/><Relationship Id="rId14" Type="http://schemas.openxmlformats.org/officeDocument/2006/relationships/hyperlink" Target="garantF1://70171682.3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3871</Words>
  <Characters>22065</Characters>
  <Application>Microsoft Office Word</Application>
  <DocSecurity>0</DocSecurity>
  <Lines>183</Lines>
  <Paragraphs>51</Paragraphs>
  <ScaleCrop>false</ScaleCrop>
  <Company>НПП "Гарант-Сервис"</Company>
  <LinksUpToDate>false</LinksUpToDate>
  <CharactersWithSpaces>25885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прарап вфывф</cp:lastModifiedBy>
  <cp:revision>2</cp:revision>
  <dcterms:created xsi:type="dcterms:W3CDTF">2020-08-13T13:27:00Z</dcterms:created>
  <dcterms:modified xsi:type="dcterms:W3CDTF">2020-08-13T13:27:00Z</dcterms:modified>
</cp:coreProperties>
</file>